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12E163F" w14:textId="77777777" w:rsidR="00B32E22" w:rsidRPr="006B24D1" w:rsidRDefault="00000000" w:rsidP="006B24D1">
      <w:pPr>
        <w:pStyle w:val="Titulo"/>
        <w:rPr>
          <w:rFonts w:ascii="Arial" w:hAnsi="Arial" w:cs="Arial"/>
          <w:sz w:val="20"/>
          <w:szCs w:val="20"/>
        </w:rPr>
      </w:pPr>
      <w:r w:rsidRPr="006B24D1">
        <w:rPr>
          <w:rFonts w:ascii="Arial" w:hAnsi="Arial" w:cs="Arial"/>
          <w:sz w:val="20"/>
          <w:szCs w:val="20"/>
        </w:rPr>
        <w:t>LEI Nº 1234/2024 DE 01 DE JUNHO DE 2024</w:t>
      </w:r>
    </w:p>
    <w:p w14:paraId="67D2D231" w14:textId="77777777" w:rsidR="00424DEC" w:rsidRPr="006B24D1" w:rsidRDefault="00424DEC" w:rsidP="00424DEC">
      <w:pPr>
        <w:rPr>
          <w:rFonts w:ascii="Arial" w:hAnsi="Arial" w:cs="Arial"/>
          <w:sz w:val="20"/>
          <w:szCs w:val="20"/>
        </w:rPr>
      </w:pPr>
    </w:p>
    <w:p w14:paraId="40185384" w14:textId="0E2D51DD" w:rsidR="00B32E22" w:rsidRPr="006B24D1" w:rsidRDefault="00000000" w:rsidP="00424DEC">
      <w:pPr>
        <w:ind w:left="4253"/>
        <w:jc w:val="both"/>
        <w:rPr>
          <w:rFonts w:ascii="Arial" w:hAnsi="Arial" w:cs="Arial"/>
          <w:sz w:val="20"/>
          <w:szCs w:val="20"/>
        </w:rPr>
      </w:pPr>
      <w:r w:rsidRPr="006B24D1">
        <w:rPr>
          <w:rFonts w:ascii="Arial" w:hAnsi="Arial" w:cs="Arial"/>
          <w:sz w:val="20"/>
          <w:szCs w:val="20"/>
        </w:rPr>
        <w:t xml:space="preserve">“Cria o Departamento Municipal de Inovação e Tecnologia na estrutura administrativa da Prefeitura Municipal de </w:t>
      </w:r>
      <w:r w:rsidR="006B24D1" w:rsidRPr="006B24D1">
        <w:rPr>
          <w:rFonts w:ascii="Arial" w:hAnsi="Arial" w:cs="Arial"/>
          <w:sz w:val="20"/>
          <w:szCs w:val="20"/>
        </w:rPr>
        <w:t>Cidade</w:t>
      </w:r>
      <w:r w:rsidRPr="006B24D1">
        <w:rPr>
          <w:rFonts w:ascii="Arial" w:hAnsi="Arial" w:cs="Arial"/>
          <w:sz w:val="20"/>
          <w:szCs w:val="20"/>
        </w:rPr>
        <w:t xml:space="preserve"> e dá outras providências”</w:t>
      </w:r>
    </w:p>
    <w:p w14:paraId="4A51BD3B" w14:textId="77777777" w:rsidR="00424DEC" w:rsidRPr="006B24D1" w:rsidRDefault="00424DEC" w:rsidP="00424DEC">
      <w:pPr>
        <w:jc w:val="both"/>
        <w:rPr>
          <w:rFonts w:ascii="Arial" w:hAnsi="Arial" w:cs="Arial"/>
          <w:sz w:val="20"/>
          <w:szCs w:val="20"/>
        </w:rPr>
      </w:pPr>
    </w:p>
    <w:p w14:paraId="0048C6A0" w14:textId="11AAA3DD" w:rsidR="00B32E22" w:rsidRPr="006B24D1" w:rsidRDefault="00000000" w:rsidP="00424DEC">
      <w:pPr>
        <w:ind w:firstLine="720"/>
        <w:rPr>
          <w:rFonts w:ascii="Arial" w:hAnsi="Arial" w:cs="Arial"/>
          <w:sz w:val="20"/>
          <w:szCs w:val="20"/>
        </w:rPr>
      </w:pPr>
      <w:r w:rsidRPr="006B24D1">
        <w:rPr>
          <w:rFonts w:ascii="Arial" w:hAnsi="Arial" w:cs="Arial"/>
          <w:sz w:val="20"/>
          <w:szCs w:val="20"/>
        </w:rPr>
        <w:t xml:space="preserve">JOÃO DA SILVA Prefeito Municipal de </w:t>
      </w:r>
      <w:r w:rsidR="006B24D1" w:rsidRPr="006B24D1">
        <w:rPr>
          <w:rFonts w:ascii="Arial" w:hAnsi="Arial" w:cs="Arial"/>
          <w:sz w:val="20"/>
          <w:szCs w:val="20"/>
        </w:rPr>
        <w:t>Cidade</w:t>
      </w:r>
      <w:r w:rsidRPr="006B24D1">
        <w:rPr>
          <w:rFonts w:ascii="Arial" w:hAnsi="Arial" w:cs="Arial"/>
          <w:sz w:val="20"/>
          <w:szCs w:val="20"/>
        </w:rPr>
        <w:t xml:space="preserve"> Comarca de Exemplo, Estado de Fictício, no uso de suas atribuições legais FAZ SABER que a Câmara Municipal de </w:t>
      </w:r>
      <w:r w:rsidR="006B24D1" w:rsidRPr="006B24D1">
        <w:rPr>
          <w:rFonts w:ascii="Arial" w:hAnsi="Arial" w:cs="Arial"/>
          <w:sz w:val="20"/>
          <w:szCs w:val="20"/>
        </w:rPr>
        <w:t>Cidade</w:t>
      </w:r>
      <w:r w:rsidRPr="006B24D1">
        <w:rPr>
          <w:rFonts w:ascii="Arial" w:hAnsi="Arial" w:cs="Arial"/>
          <w:sz w:val="20"/>
          <w:szCs w:val="20"/>
        </w:rPr>
        <w:t xml:space="preserve"> APROVOU na sessão extraordinária realizada no dia 25 de maio de 2024 o Projeto de Lei nº 001/2024 de 20 de maio de 2024 conforme Autógrafo de Lei nº 001/2024 de 30 de maio de 2024 e ele SANCIONA e PROMULGA a seguinte Lei.</w:t>
      </w:r>
    </w:p>
    <w:p w14:paraId="02F8892C" w14:textId="77777777" w:rsidR="00B32E22" w:rsidRPr="006B24D1" w:rsidRDefault="00000000" w:rsidP="006B24D1">
      <w:pPr>
        <w:pStyle w:val="Subtitulo"/>
        <w:rPr>
          <w:rFonts w:ascii="Arial" w:hAnsi="Arial" w:cs="Arial"/>
          <w:sz w:val="20"/>
          <w:szCs w:val="20"/>
        </w:rPr>
      </w:pPr>
      <w:r w:rsidRPr="006B24D1">
        <w:rPr>
          <w:rFonts w:ascii="Arial" w:hAnsi="Arial" w:cs="Arial"/>
          <w:sz w:val="20"/>
          <w:szCs w:val="20"/>
        </w:rPr>
        <w:t>Art. 1º.</w:t>
      </w:r>
    </w:p>
    <w:p w14:paraId="13B31470" w14:textId="3EEF37D4" w:rsidR="00B32E22" w:rsidRPr="006B24D1" w:rsidRDefault="00000000">
      <w:pPr>
        <w:rPr>
          <w:rFonts w:ascii="Arial" w:hAnsi="Arial" w:cs="Arial"/>
          <w:sz w:val="20"/>
          <w:szCs w:val="20"/>
        </w:rPr>
      </w:pPr>
      <w:r w:rsidRPr="006B24D1">
        <w:rPr>
          <w:rFonts w:ascii="Arial" w:hAnsi="Arial" w:cs="Arial"/>
          <w:sz w:val="20"/>
          <w:szCs w:val="20"/>
        </w:rPr>
        <w:t xml:space="preserve">Esta Lei dispõe sobre a ampliação da estrutura administrativa organizacional do Poder Executivo do Município de </w:t>
      </w:r>
      <w:r w:rsidR="006B24D1" w:rsidRPr="006B24D1">
        <w:rPr>
          <w:rFonts w:ascii="Arial" w:hAnsi="Arial" w:cs="Arial"/>
          <w:sz w:val="20"/>
          <w:szCs w:val="20"/>
        </w:rPr>
        <w:t>Cidade</w:t>
      </w:r>
      <w:r w:rsidRPr="006B24D1">
        <w:rPr>
          <w:rFonts w:ascii="Arial" w:hAnsi="Arial" w:cs="Arial"/>
          <w:sz w:val="20"/>
          <w:szCs w:val="20"/>
        </w:rPr>
        <w:t>.</w:t>
      </w:r>
    </w:p>
    <w:p w14:paraId="5823B80F" w14:textId="77777777" w:rsidR="00B32E22" w:rsidRPr="006B24D1" w:rsidRDefault="00000000" w:rsidP="006B24D1">
      <w:pPr>
        <w:pStyle w:val="Subtitulo"/>
        <w:rPr>
          <w:rFonts w:ascii="Arial" w:hAnsi="Arial" w:cs="Arial"/>
          <w:sz w:val="20"/>
          <w:szCs w:val="20"/>
        </w:rPr>
      </w:pPr>
      <w:r w:rsidRPr="006B24D1">
        <w:rPr>
          <w:rFonts w:ascii="Arial" w:hAnsi="Arial" w:cs="Arial"/>
          <w:sz w:val="20"/>
          <w:szCs w:val="20"/>
        </w:rPr>
        <w:t>Art. 2º.</w:t>
      </w:r>
    </w:p>
    <w:p w14:paraId="6D58F7EB" w14:textId="25AC361B" w:rsidR="00B32E22" w:rsidRPr="006B24D1" w:rsidRDefault="00000000">
      <w:pPr>
        <w:rPr>
          <w:rFonts w:ascii="Arial" w:hAnsi="Arial" w:cs="Arial"/>
          <w:sz w:val="20"/>
          <w:szCs w:val="20"/>
        </w:rPr>
      </w:pPr>
      <w:r w:rsidRPr="006B24D1">
        <w:rPr>
          <w:rFonts w:ascii="Arial" w:hAnsi="Arial" w:cs="Arial"/>
          <w:sz w:val="20"/>
          <w:szCs w:val="20"/>
        </w:rPr>
        <w:t xml:space="preserve">Acrescenta-se à estrutura administrativa organizacional do Poder Executivo do Município de </w:t>
      </w:r>
      <w:r w:rsidR="006B24D1" w:rsidRPr="006B24D1">
        <w:rPr>
          <w:rFonts w:ascii="Arial" w:hAnsi="Arial" w:cs="Arial"/>
          <w:sz w:val="20"/>
          <w:szCs w:val="20"/>
        </w:rPr>
        <w:t>Cidade</w:t>
      </w:r>
      <w:r w:rsidRPr="006B24D1">
        <w:rPr>
          <w:rFonts w:ascii="Arial" w:hAnsi="Arial" w:cs="Arial"/>
          <w:sz w:val="20"/>
          <w:szCs w:val="20"/>
        </w:rPr>
        <w:t xml:space="preserve"> o Departamento Municipal de Inovação e Tecnologia que está diretamente ligado em grau de subordinação ao Gabinete do Prefeito, competindo-lhe:</w:t>
      </w:r>
    </w:p>
    <w:p w14:paraId="092BDA13" w14:textId="77777777" w:rsidR="00B32E22" w:rsidRPr="006B24D1" w:rsidRDefault="00000000">
      <w:pPr>
        <w:pStyle w:val="Commarcadores"/>
        <w:rPr>
          <w:rFonts w:ascii="Arial" w:hAnsi="Arial" w:cs="Arial"/>
          <w:sz w:val="20"/>
          <w:szCs w:val="20"/>
        </w:rPr>
      </w:pPr>
      <w:r w:rsidRPr="006B24D1">
        <w:rPr>
          <w:rFonts w:ascii="Arial" w:hAnsi="Arial" w:cs="Arial"/>
          <w:sz w:val="20"/>
          <w:szCs w:val="20"/>
        </w:rPr>
        <w:t>A formulação, coordenação e execução das políticas e planos voltados para atividades de inovação e tecnologia do Município;</w:t>
      </w:r>
    </w:p>
    <w:p w14:paraId="7259CD5C" w14:textId="77777777" w:rsidR="00B32E22" w:rsidRPr="006B24D1" w:rsidRDefault="00000000">
      <w:pPr>
        <w:pStyle w:val="Commarcadores"/>
        <w:rPr>
          <w:rFonts w:ascii="Arial" w:hAnsi="Arial" w:cs="Arial"/>
          <w:sz w:val="20"/>
          <w:szCs w:val="20"/>
        </w:rPr>
      </w:pPr>
      <w:r w:rsidRPr="006B24D1">
        <w:rPr>
          <w:rFonts w:ascii="Arial" w:hAnsi="Arial" w:cs="Arial"/>
          <w:sz w:val="20"/>
          <w:szCs w:val="20"/>
        </w:rPr>
        <w:t>A promoção, coordenação e execução de pesquisas, estudos e diagnósticos visando a subsidiar as políticas, os planos, os programas, os projetos e as ações do Departamento no domínio da inovação e tecnologia;</w:t>
      </w:r>
    </w:p>
    <w:p w14:paraId="7A28470B" w14:textId="733BD5E8" w:rsidR="00B32E22" w:rsidRPr="006B24D1" w:rsidRDefault="00000000">
      <w:pPr>
        <w:pStyle w:val="Commarcadores"/>
        <w:rPr>
          <w:rFonts w:ascii="Arial" w:hAnsi="Arial" w:cs="Arial"/>
          <w:sz w:val="20"/>
          <w:szCs w:val="20"/>
        </w:rPr>
      </w:pPr>
      <w:r w:rsidRPr="006B24D1">
        <w:rPr>
          <w:rFonts w:ascii="Arial" w:hAnsi="Arial" w:cs="Arial"/>
          <w:sz w:val="20"/>
          <w:szCs w:val="20"/>
        </w:rPr>
        <w:t xml:space="preserve">A preservação, ampliação, melhoria e divulgação da inovação e tecnologia no município de </w:t>
      </w:r>
      <w:r w:rsidR="006B24D1" w:rsidRPr="006B24D1">
        <w:rPr>
          <w:rFonts w:ascii="Arial" w:hAnsi="Arial" w:cs="Arial"/>
          <w:sz w:val="20"/>
          <w:szCs w:val="20"/>
        </w:rPr>
        <w:t>Cidade</w:t>
      </w:r>
      <w:r w:rsidRPr="006B24D1">
        <w:rPr>
          <w:rFonts w:ascii="Arial" w:hAnsi="Arial" w:cs="Arial"/>
          <w:sz w:val="20"/>
          <w:szCs w:val="20"/>
        </w:rPr>
        <w:t>;</w:t>
      </w:r>
    </w:p>
    <w:p w14:paraId="763A5E50" w14:textId="77777777" w:rsidR="00B32E22" w:rsidRPr="006B24D1" w:rsidRDefault="00000000">
      <w:pPr>
        <w:pStyle w:val="Commarcadores"/>
        <w:rPr>
          <w:rFonts w:ascii="Arial" w:hAnsi="Arial" w:cs="Arial"/>
          <w:sz w:val="20"/>
          <w:szCs w:val="20"/>
        </w:rPr>
      </w:pPr>
      <w:r w:rsidRPr="006B24D1">
        <w:rPr>
          <w:rFonts w:ascii="Arial" w:hAnsi="Arial" w:cs="Arial"/>
          <w:sz w:val="20"/>
          <w:szCs w:val="20"/>
        </w:rPr>
        <w:t>A promoção e o incentivo a exposições, cursos, seminários, palestras e eventos visando a elevar e enriquecer o padrão tecnológico e inovador da comunidade;</w:t>
      </w:r>
    </w:p>
    <w:p w14:paraId="384123DD" w14:textId="77777777" w:rsidR="00B32E22" w:rsidRPr="006B24D1" w:rsidRDefault="00000000">
      <w:pPr>
        <w:pStyle w:val="Commarcadores"/>
        <w:rPr>
          <w:rFonts w:ascii="Arial" w:hAnsi="Arial" w:cs="Arial"/>
          <w:sz w:val="20"/>
          <w:szCs w:val="20"/>
        </w:rPr>
      </w:pPr>
      <w:r w:rsidRPr="006B24D1">
        <w:rPr>
          <w:rFonts w:ascii="Arial" w:hAnsi="Arial" w:cs="Arial"/>
          <w:sz w:val="20"/>
          <w:szCs w:val="20"/>
        </w:rPr>
        <w:t>A promoção, criação, desenvolvimento e administração de espaços e equipamentos voltados para a preservação de valores inovadores e tecnológicos fomentando assim todas as atividades afins;</w:t>
      </w:r>
    </w:p>
    <w:p w14:paraId="3609B86B" w14:textId="77777777" w:rsidR="00B32E22" w:rsidRPr="006B24D1" w:rsidRDefault="00000000">
      <w:pPr>
        <w:pStyle w:val="Commarcadores"/>
        <w:rPr>
          <w:rFonts w:ascii="Arial" w:hAnsi="Arial" w:cs="Arial"/>
          <w:sz w:val="20"/>
          <w:szCs w:val="20"/>
        </w:rPr>
      </w:pPr>
      <w:r w:rsidRPr="006B24D1">
        <w:rPr>
          <w:rFonts w:ascii="Arial" w:hAnsi="Arial" w:cs="Arial"/>
          <w:sz w:val="20"/>
          <w:szCs w:val="20"/>
        </w:rPr>
        <w:t>A formulação, administração e controle de convênios, acordos e contratos com a União, o Estado e outras entidades nacionais e internacionais para o desenvolvimento de projetos tecnológicos e de inovação na área de competência do município;</w:t>
      </w:r>
    </w:p>
    <w:p w14:paraId="2DF4A043" w14:textId="77777777" w:rsidR="00B32E22" w:rsidRPr="006B24D1" w:rsidRDefault="00000000">
      <w:pPr>
        <w:pStyle w:val="Commarcadores"/>
        <w:rPr>
          <w:rFonts w:ascii="Arial" w:hAnsi="Arial" w:cs="Arial"/>
          <w:sz w:val="20"/>
          <w:szCs w:val="20"/>
        </w:rPr>
      </w:pPr>
      <w:r w:rsidRPr="006B24D1">
        <w:rPr>
          <w:rFonts w:ascii="Arial" w:hAnsi="Arial" w:cs="Arial"/>
          <w:sz w:val="20"/>
          <w:szCs w:val="20"/>
        </w:rPr>
        <w:t>A formulação, coordenação e execução da política, planos, programas e projetos voltados para o desenvolvimento e fortalecimento da inovação e tecnologia no município;</w:t>
      </w:r>
    </w:p>
    <w:p w14:paraId="1CB4F772" w14:textId="77777777" w:rsidR="00B32E22" w:rsidRPr="006B24D1" w:rsidRDefault="00000000">
      <w:pPr>
        <w:pStyle w:val="Commarcadores"/>
        <w:rPr>
          <w:rFonts w:ascii="Arial" w:hAnsi="Arial" w:cs="Arial"/>
          <w:sz w:val="20"/>
          <w:szCs w:val="20"/>
        </w:rPr>
      </w:pPr>
      <w:r w:rsidRPr="006B24D1">
        <w:rPr>
          <w:rFonts w:ascii="Arial" w:hAnsi="Arial" w:cs="Arial"/>
          <w:sz w:val="20"/>
          <w:szCs w:val="20"/>
        </w:rPr>
        <w:t>O planejamento e organização do calendário de eventos de inovação e tecnologia do município promovendo e apoiando as festividades, comemorações e eventos programados;</w:t>
      </w:r>
    </w:p>
    <w:p w14:paraId="6585805E" w14:textId="77777777" w:rsidR="00B32E22" w:rsidRPr="006B24D1" w:rsidRDefault="00000000">
      <w:pPr>
        <w:pStyle w:val="Commarcadores"/>
        <w:rPr>
          <w:rFonts w:ascii="Arial" w:hAnsi="Arial" w:cs="Arial"/>
          <w:sz w:val="20"/>
          <w:szCs w:val="20"/>
        </w:rPr>
      </w:pPr>
      <w:r w:rsidRPr="006B24D1">
        <w:rPr>
          <w:rFonts w:ascii="Arial" w:hAnsi="Arial" w:cs="Arial"/>
          <w:sz w:val="20"/>
          <w:szCs w:val="20"/>
        </w:rPr>
        <w:t>O incentivo e apoio aos setores industriais, comerciais e de serviços relacionados à inovação e tecnologia no município;</w:t>
      </w:r>
    </w:p>
    <w:p w14:paraId="4D9A7994" w14:textId="77777777" w:rsidR="00B32E22" w:rsidRPr="006B24D1" w:rsidRDefault="00000000">
      <w:pPr>
        <w:pStyle w:val="Commarcadores"/>
        <w:rPr>
          <w:rFonts w:ascii="Arial" w:hAnsi="Arial" w:cs="Arial"/>
          <w:sz w:val="20"/>
          <w:szCs w:val="20"/>
        </w:rPr>
      </w:pPr>
      <w:r w:rsidRPr="006B24D1">
        <w:rPr>
          <w:rFonts w:ascii="Arial" w:hAnsi="Arial" w:cs="Arial"/>
          <w:sz w:val="20"/>
          <w:szCs w:val="20"/>
        </w:rPr>
        <w:t>A captação e atração de eventos, seminários e feiras de negócios para o município visando fomentar a inovação e tecnologia;</w:t>
      </w:r>
    </w:p>
    <w:p w14:paraId="3A36FE07" w14:textId="77777777" w:rsidR="00B32E22" w:rsidRPr="006B24D1" w:rsidRDefault="00000000">
      <w:pPr>
        <w:pStyle w:val="Commarcadores"/>
        <w:rPr>
          <w:rFonts w:ascii="Arial" w:hAnsi="Arial" w:cs="Arial"/>
          <w:sz w:val="20"/>
          <w:szCs w:val="20"/>
        </w:rPr>
      </w:pPr>
      <w:r w:rsidRPr="006B24D1">
        <w:rPr>
          <w:rFonts w:ascii="Arial" w:hAnsi="Arial" w:cs="Arial"/>
          <w:sz w:val="20"/>
          <w:szCs w:val="20"/>
        </w:rPr>
        <w:lastRenderedPageBreak/>
        <w:t>A promoção de campanhas e ações para o desenvolvimento da inovação local e da mentalidade tecnológica no município com a participação da comunidade;</w:t>
      </w:r>
    </w:p>
    <w:p w14:paraId="6ABC3585" w14:textId="77777777" w:rsidR="00B32E22" w:rsidRPr="006B24D1" w:rsidRDefault="00000000">
      <w:pPr>
        <w:pStyle w:val="Commarcadores"/>
        <w:rPr>
          <w:rFonts w:ascii="Arial" w:hAnsi="Arial" w:cs="Arial"/>
          <w:sz w:val="20"/>
          <w:szCs w:val="20"/>
        </w:rPr>
      </w:pPr>
      <w:r w:rsidRPr="006B24D1">
        <w:rPr>
          <w:rFonts w:ascii="Arial" w:hAnsi="Arial" w:cs="Arial"/>
          <w:sz w:val="20"/>
          <w:szCs w:val="20"/>
        </w:rPr>
        <w:t>A formulação de políticas, planos e programas tecnológicos e inovadores de caráter local e regional em articulação com os demais órgãos municipais competentes e em consonância com os princípios de integração social e promoção da cidadania;</w:t>
      </w:r>
    </w:p>
    <w:p w14:paraId="515E2D7F" w14:textId="77777777" w:rsidR="00B32E22" w:rsidRPr="006B24D1" w:rsidRDefault="00000000">
      <w:pPr>
        <w:pStyle w:val="Commarcadores"/>
        <w:rPr>
          <w:rFonts w:ascii="Arial" w:hAnsi="Arial" w:cs="Arial"/>
          <w:sz w:val="20"/>
          <w:szCs w:val="20"/>
        </w:rPr>
      </w:pPr>
      <w:r w:rsidRPr="006B24D1">
        <w:rPr>
          <w:rFonts w:ascii="Arial" w:hAnsi="Arial" w:cs="Arial"/>
          <w:sz w:val="20"/>
          <w:szCs w:val="20"/>
        </w:rPr>
        <w:t>A promoção e coordenação de estudos e análises visando à atração de investimentos e a dinamização de atividades tecnológicas e de inovação no município;</w:t>
      </w:r>
    </w:p>
    <w:p w14:paraId="2504367B" w14:textId="77777777" w:rsidR="00B32E22" w:rsidRPr="006B24D1" w:rsidRDefault="00000000">
      <w:pPr>
        <w:pStyle w:val="Commarcadores"/>
        <w:rPr>
          <w:rFonts w:ascii="Arial" w:hAnsi="Arial" w:cs="Arial"/>
          <w:sz w:val="20"/>
          <w:szCs w:val="20"/>
        </w:rPr>
      </w:pPr>
      <w:r w:rsidRPr="006B24D1">
        <w:rPr>
          <w:rFonts w:ascii="Arial" w:hAnsi="Arial" w:cs="Arial"/>
          <w:sz w:val="20"/>
          <w:szCs w:val="20"/>
        </w:rPr>
        <w:t>A promoção e realização de ações educativas e campanhas de esclarecimento visando à conscientização da população para a importância e os benefícios da inovação e da tecnologia no município;</w:t>
      </w:r>
    </w:p>
    <w:p w14:paraId="2DAAE241" w14:textId="77777777" w:rsidR="00B32E22" w:rsidRPr="006B24D1" w:rsidRDefault="00000000">
      <w:pPr>
        <w:pStyle w:val="Commarcadores"/>
        <w:rPr>
          <w:rFonts w:ascii="Arial" w:hAnsi="Arial" w:cs="Arial"/>
          <w:sz w:val="20"/>
          <w:szCs w:val="20"/>
        </w:rPr>
      </w:pPr>
      <w:r w:rsidRPr="006B24D1">
        <w:rPr>
          <w:rFonts w:ascii="Arial" w:hAnsi="Arial" w:cs="Arial"/>
          <w:sz w:val="20"/>
          <w:szCs w:val="20"/>
        </w:rPr>
        <w:t>O incentivo e apoio à organização e desenvolvimento no município de associações e grupos com finalidades tecnológicas e inovadoras;</w:t>
      </w:r>
    </w:p>
    <w:p w14:paraId="0FB69BBA" w14:textId="77777777" w:rsidR="00B32E22" w:rsidRPr="006B24D1" w:rsidRDefault="00000000">
      <w:pPr>
        <w:pStyle w:val="Commarcadores"/>
        <w:rPr>
          <w:rFonts w:ascii="Arial" w:hAnsi="Arial" w:cs="Arial"/>
          <w:sz w:val="20"/>
          <w:szCs w:val="20"/>
        </w:rPr>
      </w:pPr>
      <w:r w:rsidRPr="006B24D1">
        <w:rPr>
          <w:rFonts w:ascii="Arial" w:hAnsi="Arial" w:cs="Arial"/>
          <w:sz w:val="20"/>
          <w:szCs w:val="20"/>
        </w:rPr>
        <w:t>O desempenho de outras competências afins.</w:t>
      </w:r>
    </w:p>
    <w:p w14:paraId="6B80E651" w14:textId="77777777" w:rsidR="00B32E22" w:rsidRPr="006B24D1" w:rsidRDefault="00000000" w:rsidP="006B24D1">
      <w:pPr>
        <w:pStyle w:val="Subtitulo"/>
        <w:rPr>
          <w:rFonts w:ascii="Arial" w:hAnsi="Arial" w:cs="Arial"/>
          <w:sz w:val="20"/>
          <w:szCs w:val="20"/>
        </w:rPr>
      </w:pPr>
      <w:r w:rsidRPr="006B24D1">
        <w:rPr>
          <w:rFonts w:ascii="Arial" w:hAnsi="Arial" w:cs="Arial"/>
          <w:sz w:val="20"/>
          <w:szCs w:val="20"/>
        </w:rPr>
        <w:t>Art. 3º.</w:t>
      </w:r>
    </w:p>
    <w:p w14:paraId="4B1090A9" w14:textId="77777777" w:rsidR="00B32E22" w:rsidRPr="006B24D1" w:rsidRDefault="00000000">
      <w:pPr>
        <w:rPr>
          <w:rFonts w:ascii="Arial" w:hAnsi="Arial" w:cs="Arial"/>
          <w:sz w:val="20"/>
          <w:szCs w:val="20"/>
        </w:rPr>
      </w:pPr>
      <w:r w:rsidRPr="006B24D1">
        <w:rPr>
          <w:rFonts w:ascii="Arial" w:hAnsi="Arial" w:cs="Arial"/>
          <w:sz w:val="20"/>
          <w:szCs w:val="20"/>
        </w:rPr>
        <w:t>Fica o Poder Executivo autorizado a redistribuir, por meio de créditos suplementares e especiais, as dotações originais constantes do orçamento para 2024, de modo a adaptar os recursos orçamentários às unidades administrativas criadas e alteradas na Lei que trata do orçamento para o exercício de 2024.</w:t>
      </w:r>
    </w:p>
    <w:p w14:paraId="558A7823" w14:textId="77777777" w:rsidR="00B32E22" w:rsidRPr="006B24D1" w:rsidRDefault="00000000" w:rsidP="006B24D1">
      <w:pPr>
        <w:pStyle w:val="Subtitulo"/>
        <w:rPr>
          <w:rFonts w:ascii="Arial" w:hAnsi="Arial" w:cs="Arial"/>
          <w:sz w:val="20"/>
          <w:szCs w:val="20"/>
        </w:rPr>
      </w:pPr>
      <w:r w:rsidRPr="006B24D1">
        <w:rPr>
          <w:rFonts w:ascii="Arial" w:hAnsi="Arial" w:cs="Arial"/>
          <w:sz w:val="20"/>
          <w:szCs w:val="20"/>
        </w:rPr>
        <w:t>Art. 4º.</w:t>
      </w:r>
    </w:p>
    <w:p w14:paraId="3C2FC143" w14:textId="77777777" w:rsidR="00B32E22" w:rsidRPr="006B24D1" w:rsidRDefault="00000000">
      <w:pPr>
        <w:rPr>
          <w:rFonts w:ascii="Arial" w:hAnsi="Arial" w:cs="Arial"/>
          <w:sz w:val="20"/>
          <w:szCs w:val="20"/>
        </w:rPr>
      </w:pPr>
      <w:r w:rsidRPr="006B24D1">
        <w:rPr>
          <w:rFonts w:ascii="Arial" w:hAnsi="Arial" w:cs="Arial"/>
          <w:sz w:val="20"/>
          <w:szCs w:val="20"/>
        </w:rPr>
        <w:t>Esta Lei entra em vigor na data de sua publicação.</w:t>
      </w:r>
    </w:p>
    <w:p w14:paraId="0F160C6C" w14:textId="77777777" w:rsidR="00B32E22" w:rsidRPr="006B24D1" w:rsidRDefault="00000000" w:rsidP="006B24D1">
      <w:pPr>
        <w:pStyle w:val="Subtitulo"/>
        <w:rPr>
          <w:rFonts w:ascii="Arial" w:hAnsi="Arial" w:cs="Arial"/>
          <w:sz w:val="20"/>
          <w:szCs w:val="20"/>
        </w:rPr>
      </w:pPr>
      <w:r w:rsidRPr="006B24D1">
        <w:rPr>
          <w:rFonts w:ascii="Arial" w:hAnsi="Arial" w:cs="Arial"/>
          <w:sz w:val="20"/>
          <w:szCs w:val="20"/>
        </w:rPr>
        <w:t>Art. 5º.</w:t>
      </w:r>
    </w:p>
    <w:p w14:paraId="5BE73FFC" w14:textId="77777777" w:rsidR="00B32E22" w:rsidRPr="006B24D1" w:rsidRDefault="00000000">
      <w:pPr>
        <w:rPr>
          <w:rFonts w:ascii="Arial" w:hAnsi="Arial" w:cs="Arial"/>
          <w:sz w:val="20"/>
          <w:szCs w:val="20"/>
        </w:rPr>
      </w:pPr>
      <w:r w:rsidRPr="006B24D1">
        <w:rPr>
          <w:rFonts w:ascii="Arial" w:hAnsi="Arial" w:cs="Arial"/>
          <w:sz w:val="20"/>
          <w:szCs w:val="20"/>
        </w:rPr>
        <w:t>Ficam revogadas todas as disposições em contrário.</w:t>
      </w:r>
    </w:p>
    <w:p w14:paraId="12220B7E" w14:textId="77777777" w:rsidR="006B24D1" w:rsidRPr="006B24D1" w:rsidRDefault="00000000" w:rsidP="006B24D1">
      <w:pPr>
        <w:ind w:firstLine="720"/>
        <w:rPr>
          <w:rFonts w:ascii="Arial" w:hAnsi="Arial" w:cs="Arial"/>
          <w:sz w:val="20"/>
          <w:szCs w:val="20"/>
        </w:rPr>
      </w:pPr>
      <w:r w:rsidRPr="006B24D1">
        <w:rPr>
          <w:rFonts w:ascii="Arial" w:hAnsi="Arial" w:cs="Arial"/>
          <w:sz w:val="20"/>
          <w:szCs w:val="20"/>
        </w:rPr>
        <w:t xml:space="preserve">Prefeitura Municipal de </w:t>
      </w:r>
      <w:r w:rsidR="006B24D1" w:rsidRPr="006B24D1">
        <w:rPr>
          <w:rFonts w:ascii="Arial" w:hAnsi="Arial" w:cs="Arial"/>
          <w:sz w:val="20"/>
          <w:szCs w:val="20"/>
        </w:rPr>
        <w:t>Cidade</w:t>
      </w:r>
      <w:r w:rsidRPr="006B24D1">
        <w:rPr>
          <w:rFonts w:ascii="Arial" w:hAnsi="Arial" w:cs="Arial"/>
          <w:sz w:val="20"/>
          <w:szCs w:val="20"/>
        </w:rPr>
        <w:t>, 01 de junho de 2024.</w:t>
      </w:r>
    </w:p>
    <w:p w14:paraId="54AD8938" w14:textId="77777777" w:rsidR="006B24D1" w:rsidRPr="006B24D1" w:rsidRDefault="006B24D1" w:rsidP="006B24D1">
      <w:pPr>
        <w:rPr>
          <w:rFonts w:ascii="Arial" w:hAnsi="Arial" w:cs="Arial"/>
          <w:b/>
          <w:bCs/>
          <w:sz w:val="20"/>
          <w:szCs w:val="20"/>
        </w:rPr>
      </w:pPr>
    </w:p>
    <w:p w14:paraId="6BAF84DF" w14:textId="77777777" w:rsidR="006B24D1" w:rsidRPr="006B24D1" w:rsidRDefault="00000000" w:rsidP="006B24D1">
      <w:pPr>
        <w:jc w:val="center"/>
        <w:rPr>
          <w:rFonts w:ascii="Arial" w:hAnsi="Arial" w:cs="Arial"/>
          <w:sz w:val="20"/>
          <w:szCs w:val="20"/>
        </w:rPr>
      </w:pPr>
      <w:r w:rsidRPr="006B24D1">
        <w:rPr>
          <w:rFonts w:ascii="Arial" w:hAnsi="Arial" w:cs="Arial"/>
          <w:b/>
          <w:bCs/>
          <w:sz w:val="20"/>
          <w:szCs w:val="20"/>
        </w:rPr>
        <w:t>JOÃO DA SILVA</w:t>
      </w:r>
      <w:r w:rsidRPr="006B24D1">
        <w:rPr>
          <w:rFonts w:ascii="Arial" w:hAnsi="Arial" w:cs="Arial"/>
          <w:sz w:val="20"/>
          <w:szCs w:val="20"/>
        </w:rPr>
        <w:br/>
        <w:t>Prefeito Municipal</w:t>
      </w:r>
    </w:p>
    <w:p w14:paraId="133C20B2" w14:textId="04BEF67A" w:rsidR="006B24D1" w:rsidRPr="006B24D1" w:rsidRDefault="00000000" w:rsidP="006B24D1">
      <w:pPr>
        <w:jc w:val="both"/>
        <w:rPr>
          <w:rFonts w:ascii="Arial" w:hAnsi="Arial" w:cs="Arial"/>
          <w:i/>
          <w:iCs/>
          <w:sz w:val="20"/>
          <w:szCs w:val="20"/>
        </w:rPr>
      </w:pPr>
      <w:r w:rsidRPr="006B24D1">
        <w:rPr>
          <w:rFonts w:ascii="Arial" w:hAnsi="Arial" w:cs="Arial"/>
          <w:sz w:val="20"/>
          <w:szCs w:val="20"/>
        </w:rPr>
        <w:br/>
      </w:r>
      <w:r w:rsidRPr="006B24D1">
        <w:rPr>
          <w:rFonts w:ascii="Arial" w:hAnsi="Arial" w:cs="Arial"/>
          <w:i/>
          <w:iCs/>
          <w:sz w:val="20"/>
          <w:szCs w:val="20"/>
        </w:rPr>
        <w:t>Registrado na Secretaria Administrativa em livro próprio, publicado por afixação em local de costume desta Prefeitura e enviado para publicação em jornal na data supra.</w:t>
      </w:r>
    </w:p>
    <w:p w14:paraId="78C5617C" w14:textId="77777777" w:rsidR="006B24D1" w:rsidRPr="006B24D1" w:rsidRDefault="006B24D1" w:rsidP="006B24D1">
      <w:pPr>
        <w:rPr>
          <w:rFonts w:ascii="Arial" w:hAnsi="Arial" w:cs="Arial"/>
          <w:sz w:val="20"/>
          <w:szCs w:val="20"/>
        </w:rPr>
      </w:pPr>
    </w:p>
    <w:p w14:paraId="62282FE9" w14:textId="79FD0AD5" w:rsidR="00B32E22" w:rsidRPr="006B24D1" w:rsidRDefault="00000000" w:rsidP="006B24D1">
      <w:pPr>
        <w:jc w:val="center"/>
        <w:rPr>
          <w:rFonts w:ascii="Arial" w:hAnsi="Arial" w:cs="Arial"/>
          <w:sz w:val="20"/>
          <w:szCs w:val="20"/>
        </w:rPr>
      </w:pPr>
      <w:r w:rsidRPr="006B24D1">
        <w:rPr>
          <w:rFonts w:ascii="Arial" w:hAnsi="Arial" w:cs="Arial"/>
          <w:sz w:val="20"/>
          <w:szCs w:val="20"/>
        </w:rPr>
        <w:t>MARIA DE SOUZA</w:t>
      </w:r>
      <w:r w:rsidRPr="006B24D1">
        <w:rPr>
          <w:rFonts w:ascii="Arial" w:hAnsi="Arial" w:cs="Arial"/>
          <w:sz w:val="20"/>
          <w:szCs w:val="20"/>
        </w:rPr>
        <w:br/>
        <w:t>Secretária Administrativa</w:t>
      </w:r>
    </w:p>
    <w:sectPr w:rsidR="00B32E22" w:rsidRPr="006B24D1" w:rsidSect="00034616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Numerada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Numerada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Commarcadores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Commarcadores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Numerada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Commarcadore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191188075">
    <w:abstractNumId w:val="8"/>
  </w:num>
  <w:num w:numId="2" w16cid:durableId="286199445">
    <w:abstractNumId w:val="6"/>
  </w:num>
  <w:num w:numId="3" w16cid:durableId="282616018">
    <w:abstractNumId w:val="5"/>
  </w:num>
  <w:num w:numId="4" w16cid:durableId="1171991718">
    <w:abstractNumId w:val="4"/>
  </w:num>
  <w:num w:numId="5" w16cid:durableId="714425884">
    <w:abstractNumId w:val="7"/>
  </w:num>
  <w:num w:numId="6" w16cid:durableId="1578321510">
    <w:abstractNumId w:val="3"/>
  </w:num>
  <w:num w:numId="7" w16cid:durableId="359163184">
    <w:abstractNumId w:val="2"/>
  </w:num>
  <w:num w:numId="8" w16cid:durableId="930821313">
    <w:abstractNumId w:val="1"/>
  </w:num>
  <w:num w:numId="9" w16cid:durableId="174741434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9"/>
  <w:proofState w:spelling="clean"/>
  <w:defaultTabStop w:val="720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47730"/>
    <w:rsid w:val="00034616"/>
    <w:rsid w:val="0006063C"/>
    <w:rsid w:val="0015074B"/>
    <w:rsid w:val="0029639D"/>
    <w:rsid w:val="00326F90"/>
    <w:rsid w:val="00424DEC"/>
    <w:rsid w:val="006B24D1"/>
    <w:rsid w:val="00AA1D8D"/>
    <w:rsid w:val="00B32E22"/>
    <w:rsid w:val="00B47730"/>
    <w:rsid w:val="00CB0664"/>
    <w:rsid w:val="00F82D12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8FD1CE7"/>
  <w14:defaultImageDpi w14:val="300"/>
  <w15:docId w15:val="{7B2A11E1-37A0-4C4B-82C7-5696DCE4C0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C693F"/>
    <w:rPr>
      <w:lang w:val="pt-BR"/>
    </w:rPr>
  </w:style>
  <w:style w:type="paragraph" w:styleId="Ttulo1">
    <w:name w:val="heading 1"/>
    <w:basedOn w:val="Normal"/>
    <w:next w:val="Normal"/>
    <w:link w:val="Ttulo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E618BF"/>
  </w:style>
  <w:style w:type="paragraph" w:styleId="Rodap">
    <w:name w:val="footer"/>
    <w:basedOn w:val="Normal"/>
    <w:link w:val="Rodap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E618BF"/>
  </w:style>
  <w:style w:type="paragraph" w:styleId="SemEspaamento">
    <w:name w:val="No Spacing"/>
    <w:uiPriority w:val="1"/>
    <w:qFormat/>
    <w:rsid w:val="00FC693F"/>
    <w:pPr>
      <w:spacing w:after="0" w:line="240" w:lineRule="auto"/>
    </w:pPr>
  </w:style>
  <w:style w:type="character" w:customStyle="1" w:styleId="Ttulo1Char">
    <w:name w:val="Título 1 Char"/>
    <w:basedOn w:val="Fontepargpadro"/>
    <w:link w:val="Ttulo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tulo2Char">
    <w:name w:val="Título 2 Char"/>
    <w:basedOn w:val="Fontepargpadro"/>
    <w:link w:val="Ttulo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har">
    <w:name w:val="Título 3 Char"/>
    <w:basedOn w:val="Fontepargpadro"/>
    <w:link w:val="Ttulo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">
    <w:name w:val="Title"/>
    <w:basedOn w:val="Normal"/>
    <w:next w:val="Normal"/>
    <w:link w:val="Ttulo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tuloChar">
    <w:name w:val="Título Char"/>
    <w:basedOn w:val="Fontepargpadro"/>
    <w:link w:val="Ttulo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tulo">
    <w:name w:val="Subtitle"/>
    <w:basedOn w:val="Normal"/>
    <w:next w:val="Normal"/>
    <w:link w:val="Subttulo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tuloChar">
    <w:name w:val="Subtítulo Char"/>
    <w:basedOn w:val="Fontepargpadro"/>
    <w:link w:val="Subttulo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PargrafodaLista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Corpodetexto">
    <w:name w:val="Body Text"/>
    <w:basedOn w:val="Normal"/>
    <w:link w:val="CorpodetextoChar"/>
    <w:uiPriority w:val="99"/>
    <w:unhideWhenUsed/>
    <w:rsid w:val="00AA1D8D"/>
    <w:pPr>
      <w:spacing w:after="120"/>
    </w:pPr>
  </w:style>
  <w:style w:type="character" w:customStyle="1" w:styleId="CorpodetextoChar">
    <w:name w:val="Corpo de texto Char"/>
    <w:basedOn w:val="Fontepargpadro"/>
    <w:link w:val="Corpodetexto"/>
    <w:uiPriority w:val="99"/>
    <w:rsid w:val="00AA1D8D"/>
  </w:style>
  <w:style w:type="paragraph" w:styleId="Corpodetexto2">
    <w:name w:val="Body Text 2"/>
    <w:basedOn w:val="Normal"/>
    <w:link w:val="Corpodetexto2Char"/>
    <w:uiPriority w:val="99"/>
    <w:unhideWhenUsed/>
    <w:rsid w:val="00AA1D8D"/>
    <w:pPr>
      <w:spacing w:after="120" w:line="480" w:lineRule="auto"/>
    </w:pPr>
  </w:style>
  <w:style w:type="character" w:customStyle="1" w:styleId="Corpodetexto2Char">
    <w:name w:val="Corpo de texto 2 Char"/>
    <w:basedOn w:val="Fontepargpadro"/>
    <w:link w:val="Corpodetexto2"/>
    <w:uiPriority w:val="99"/>
    <w:rsid w:val="00AA1D8D"/>
  </w:style>
  <w:style w:type="paragraph" w:styleId="Corpodetexto3">
    <w:name w:val="Body Text 3"/>
    <w:basedOn w:val="Normal"/>
    <w:link w:val="Corpodetexto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Corpodetexto3Char">
    <w:name w:val="Corpo de texto 3 Char"/>
    <w:basedOn w:val="Fontepargpadro"/>
    <w:link w:val="Corpodetexto3"/>
    <w:uiPriority w:val="99"/>
    <w:rsid w:val="00AA1D8D"/>
    <w:rPr>
      <w:sz w:val="16"/>
      <w:szCs w:val="16"/>
    </w:rPr>
  </w:style>
  <w:style w:type="paragraph" w:styleId="Lista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a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a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Commarcadores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Commarcadores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Commarcadores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Numerada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Numerada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Numerada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adecontinuao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adecontinuao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adecontinuao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Textodemacro">
    <w:name w:val="macro"/>
    <w:link w:val="Textodemacro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TextodemacroChar">
    <w:name w:val="Texto de macro Char"/>
    <w:basedOn w:val="Fontepargpadro"/>
    <w:link w:val="Textodemacro"/>
    <w:uiPriority w:val="99"/>
    <w:rsid w:val="0029639D"/>
    <w:rPr>
      <w:rFonts w:ascii="Courier" w:hAnsi="Courier"/>
      <w:sz w:val="20"/>
      <w:szCs w:val="20"/>
    </w:rPr>
  </w:style>
  <w:style w:type="paragraph" w:styleId="Citao">
    <w:name w:val="Quote"/>
    <w:basedOn w:val="Normal"/>
    <w:next w:val="Normal"/>
    <w:link w:val="CitaoChar"/>
    <w:uiPriority w:val="29"/>
    <w:qFormat/>
    <w:rsid w:val="00FC693F"/>
    <w:rPr>
      <w:i/>
      <w:iCs/>
      <w:color w:val="000000" w:themeColor="text1"/>
    </w:rPr>
  </w:style>
  <w:style w:type="character" w:customStyle="1" w:styleId="CitaoChar">
    <w:name w:val="Citação Char"/>
    <w:basedOn w:val="Fontepargpadro"/>
    <w:link w:val="Citao"/>
    <w:uiPriority w:val="29"/>
    <w:rsid w:val="00FC693F"/>
    <w:rPr>
      <w:i/>
      <w:iCs/>
      <w:color w:val="000000" w:themeColor="text1"/>
    </w:rPr>
  </w:style>
  <w:style w:type="character" w:customStyle="1" w:styleId="Ttulo4Char">
    <w:name w:val="Título 4 Char"/>
    <w:basedOn w:val="Fontepargpadro"/>
    <w:link w:val="Ttulo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har">
    <w:name w:val="Título 5 Char"/>
    <w:basedOn w:val="Fontepargpadro"/>
    <w:link w:val="Ttulo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har">
    <w:name w:val="Título 7 Char"/>
    <w:basedOn w:val="Fontepargpadro"/>
    <w:link w:val="Ttulo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har">
    <w:name w:val="Título 8 Char"/>
    <w:basedOn w:val="Fontepargpadro"/>
    <w:link w:val="Ttulo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Ttulo9Char">
    <w:name w:val="Título 9 Char"/>
    <w:basedOn w:val="Fontepargpadro"/>
    <w:link w:val="Ttulo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Legenda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Forte">
    <w:name w:val="Strong"/>
    <w:basedOn w:val="Fontepargpadro"/>
    <w:uiPriority w:val="22"/>
    <w:qFormat/>
    <w:rsid w:val="00FC693F"/>
    <w:rPr>
      <w:b/>
      <w:bCs/>
    </w:rPr>
  </w:style>
  <w:style w:type="character" w:styleId="nfase">
    <w:name w:val="Emphasis"/>
    <w:basedOn w:val="Fontepargpadro"/>
    <w:uiPriority w:val="20"/>
    <w:qFormat/>
    <w:rsid w:val="00FC693F"/>
    <w:rPr>
      <w:i/>
      <w:iCs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FC693F"/>
    <w:rPr>
      <w:b/>
      <w:bCs/>
      <w:i/>
      <w:iCs/>
      <w:color w:val="4F81BD" w:themeColor="accent1"/>
    </w:rPr>
  </w:style>
  <w:style w:type="character" w:styleId="nfaseSutil">
    <w:name w:val="Subtle Emphasis"/>
    <w:basedOn w:val="Fontepargpadro"/>
    <w:uiPriority w:val="19"/>
    <w:qFormat/>
    <w:rsid w:val="00FC693F"/>
    <w:rPr>
      <w:i/>
      <w:iCs/>
      <w:color w:val="808080" w:themeColor="text1" w:themeTint="7F"/>
    </w:rPr>
  </w:style>
  <w:style w:type="character" w:styleId="nfaseIntensa">
    <w:name w:val="Intense Emphasis"/>
    <w:basedOn w:val="Fontepargpadro"/>
    <w:uiPriority w:val="21"/>
    <w:qFormat/>
    <w:rsid w:val="00FC693F"/>
    <w:rPr>
      <w:b/>
      <w:bCs/>
      <w:i/>
      <w:iCs/>
      <w:color w:val="4F81BD" w:themeColor="accent1"/>
    </w:rPr>
  </w:style>
  <w:style w:type="character" w:styleId="RefernciaSutil">
    <w:name w:val="Subtle Reference"/>
    <w:basedOn w:val="Fontepargpadro"/>
    <w:uiPriority w:val="31"/>
    <w:qFormat/>
    <w:rsid w:val="00FC693F"/>
    <w:rPr>
      <w:smallCaps/>
      <w:color w:val="C0504D" w:themeColor="accent2"/>
      <w:u w:val="single"/>
    </w:rPr>
  </w:style>
  <w:style w:type="character" w:styleId="RefernciaIntensa">
    <w:name w:val="Intense Reference"/>
    <w:basedOn w:val="Fontepargpadro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TtulodoLivro">
    <w:name w:val="Book Title"/>
    <w:basedOn w:val="Fontepargpadro"/>
    <w:uiPriority w:val="33"/>
    <w:qFormat/>
    <w:rsid w:val="00FC693F"/>
    <w:rPr>
      <w:b/>
      <w:bCs/>
      <w:smallCaps/>
      <w:spacing w:val="5"/>
    </w:rPr>
  </w:style>
  <w:style w:type="paragraph" w:styleId="CabealhodoSumrio">
    <w:name w:val="TOC Heading"/>
    <w:basedOn w:val="Ttulo1"/>
    <w:next w:val="Normal"/>
    <w:uiPriority w:val="39"/>
    <w:semiHidden/>
    <w:unhideWhenUsed/>
    <w:qFormat/>
    <w:rsid w:val="00FC693F"/>
    <w:pPr>
      <w:outlineLvl w:val="9"/>
    </w:pPr>
  </w:style>
  <w:style w:type="table" w:styleId="Tabelacomgrade">
    <w:name w:val="Table Grid"/>
    <w:basedOn w:val="Tabelanormal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ombreamentoClaro">
    <w:name w:val="Light Shading"/>
    <w:basedOn w:val="Tabela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SombreamentoClaro-nfase1">
    <w:name w:val="Light Shading Accent 1"/>
    <w:basedOn w:val="Tabela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SombreamentoClaro-nfase2">
    <w:name w:val="Light Shading Accent 2"/>
    <w:basedOn w:val="Tabela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SombreamentoClaro-nfase3">
    <w:name w:val="Light Shading Accent 3"/>
    <w:basedOn w:val="Tabela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SombreamentoClaro-nfase4">
    <w:name w:val="Light Shading Accent 4"/>
    <w:basedOn w:val="Tabela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SombreamentoClaro-nfase5">
    <w:name w:val="Light Shading Accent 5"/>
    <w:basedOn w:val="Tabela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SombreamentoClaro-nfase6">
    <w:name w:val="Light Shading Accent 6"/>
    <w:basedOn w:val="Tabela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staClara">
    <w:name w:val="Light List"/>
    <w:basedOn w:val="Tabela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staClara-nfase1">
    <w:name w:val="Light List Accent 1"/>
    <w:basedOn w:val="Tabela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staClara-nfase2">
    <w:name w:val="Light List Accent 2"/>
    <w:basedOn w:val="Tabela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staClara-nfase3">
    <w:name w:val="Light List Accent 3"/>
    <w:basedOn w:val="Tabela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staClara-nfase4">
    <w:name w:val="Light List Accent 4"/>
    <w:basedOn w:val="Tabela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staClara-nfase5">
    <w:name w:val="Light List Accent 5"/>
    <w:basedOn w:val="Tabela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staClara-nfase6">
    <w:name w:val="Light List Accent 6"/>
    <w:basedOn w:val="Tabela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GradeClara">
    <w:name w:val="Light Grid"/>
    <w:basedOn w:val="Tabela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GradeClara-nfase1">
    <w:name w:val="Light Grid Accent 1"/>
    <w:basedOn w:val="Tabela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GradeClara-nfase2">
    <w:name w:val="Light Grid Accent 2"/>
    <w:basedOn w:val="Tabela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GradeClara-nfase3">
    <w:name w:val="Light Grid Accent 3"/>
    <w:basedOn w:val="Tabela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GradeClara-nfase4">
    <w:name w:val="Light Grid Accent 4"/>
    <w:basedOn w:val="Tabela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GradeClara-nfase5">
    <w:name w:val="Light Grid Accent 5"/>
    <w:basedOn w:val="Tabela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GradeClara-nfase6">
    <w:name w:val="Light Grid Accent 6"/>
    <w:basedOn w:val="Tabela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SombreamentoMdio1">
    <w:name w:val="Medium Shading 1"/>
    <w:basedOn w:val="Tabela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mentoMdio1-nfase1">
    <w:name w:val="Medium Shading 1 Accent 1"/>
    <w:basedOn w:val="Tabela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mentoMdio1-nfase2">
    <w:name w:val="Medium Shading 1 Accent 2"/>
    <w:basedOn w:val="Tabela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mentoMdio1-nfase3">
    <w:name w:val="Medium Shading 1 Accent 3"/>
    <w:basedOn w:val="Tabela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mentoMdio1-nfase4">
    <w:name w:val="Medium Shading 1 Accent 4"/>
    <w:basedOn w:val="Tabela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mentoMdio1-nfase5">
    <w:name w:val="Medium Shading 1 Accent 5"/>
    <w:basedOn w:val="Tabela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mentoMdio1-nfase6">
    <w:name w:val="Medium Shading 1 Accent 6"/>
    <w:basedOn w:val="Tabela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mentoMdio2">
    <w:name w:val="Medium Shading 2"/>
    <w:basedOn w:val="Tabela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ombreamentoMdio2-nfase1">
    <w:name w:val="Medium Shading 2 Accent 1"/>
    <w:basedOn w:val="Tabela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ombreamentoMdio2-nfase2">
    <w:name w:val="Medium Shading 2 Accent 2"/>
    <w:basedOn w:val="Tabela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ombreamentoMdio2-nfase3">
    <w:name w:val="Medium Shading 2 Accent 3"/>
    <w:basedOn w:val="Tabela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ombreamentoMdio2-nfase4">
    <w:name w:val="Medium Shading 2 Accent 4"/>
    <w:basedOn w:val="Tabela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ombreamentoMdio2-nfase5">
    <w:name w:val="Medium Shading 2 Accent 5"/>
    <w:basedOn w:val="Tabela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ombreamentoMdio2-nfase6">
    <w:name w:val="Medium Shading 2 Accent 6"/>
    <w:basedOn w:val="Tabela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ListaMdia1">
    <w:name w:val="Medium List 1"/>
    <w:basedOn w:val="Tabela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ListaMdia1-nfase1">
    <w:name w:val="Medium List 1 Accent 1"/>
    <w:basedOn w:val="Tabela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ListaMdia1-nfase2">
    <w:name w:val="Medium List 1 Accent 2"/>
    <w:basedOn w:val="Tabela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ListaMdia1-nfase3">
    <w:name w:val="Medium List 1 Accent 3"/>
    <w:basedOn w:val="Tabela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ListaMdia1-nfase4">
    <w:name w:val="Medium List 1 Accent 4"/>
    <w:basedOn w:val="Tabela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ListaMdia1-nfase5">
    <w:name w:val="Medium List 1 Accent 5"/>
    <w:basedOn w:val="Tabela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ListaMdia1-nfase6">
    <w:name w:val="Medium List 1 Accent 6"/>
    <w:basedOn w:val="Tabela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ListaMdia2">
    <w:name w:val="Medium List 2"/>
    <w:basedOn w:val="Tabela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aMdia2-nfase1">
    <w:name w:val="Medium List 2 Accent 1"/>
    <w:basedOn w:val="Tabela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aMdia2-nfase2">
    <w:name w:val="Medium List 2 Accent 2"/>
    <w:basedOn w:val="Tabela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aMdia2-nfase3">
    <w:name w:val="Medium List 2 Accent 3"/>
    <w:basedOn w:val="Tabela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aMdia2-nfase4">
    <w:name w:val="Medium List 2 Accent 4"/>
    <w:basedOn w:val="Tabela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aMdia2-nfase5">
    <w:name w:val="Medium List 2 Accent 5"/>
    <w:basedOn w:val="Tabela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aMdia2-nfase6">
    <w:name w:val="Medium List 2 Accent 6"/>
    <w:basedOn w:val="Tabela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GradeMdia1">
    <w:name w:val="Medium Grid 1"/>
    <w:basedOn w:val="Tabela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GradeMdia1-nfase1">
    <w:name w:val="Medium Grid 1 Accent 1"/>
    <w:basedOn w:val="Tabela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GradeMdia1-nfase2">
    <w:name w:val="Medium Grid 1 Accent 2"/>
    <w:basedOn w:val="Tabela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GradeMdia1-nfase3">
    <w:name w:val="Medium Grid 1 Accent 3"/>
    <w:basedOn w:val="Tabela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GradeMdia1-nfase4">
    <w:name w:val="Medium Grid 1 Accent 4"/>
    <w:basedOn w:val="Tabela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GradeMdia1-nfase5">
    <w:name w:val="Medium Grid 1 Accent 5"/>
    <w:basedOn w:val="Tabela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GradeMdia1-nfase6">
    <w:name w:val="Medium Grid 1 Accent 6"/>
    <w:basedOn w:val="Tabela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GradeMdia2">
    <w:name w:val="Medium Grid 2"/>
    <w:basedOn w:val="Tabela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adeMdia2-nfase1">
    <w:name w:val="Medium Grid 2 Accent 1"/>
    <w:basedOn w:val="Tabela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adeMdia2-nfase2">
    <w:name w:val="Medium Grid 2 Accent 2"/>
    <w:basedOn w:val="Tabela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adeMdia2-nfase3">
    <w:name w:val="Medium Grid 2 Accent 3"/>
    <w:basedOn w:val="Tabela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adeMdia2-nfase4">
    <w:name w:val="Medium Grid 2 Accent 4"/>
    <w:basedOn w:val="Tabela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adeMdia2-nfase5">
    <w:name w:val="Medium Grid 2 Accent 5"/>
    <w:basedOn w:val="Tabela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adeMdia2-nfase6">
    <w:name w:val="Medium Grid 2 Accent 6"/>
    <w:basedOn w:val="Tabela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adeMdia3">
    <w:name w:val="Medium Grid 3"/>
    <w:basedOn w:val="Tabela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GradeMdia3-nfase1">
    <w:name w:val="Medium Grid 3 Accent 1"/>
    <w:basedOn w:val="Tabela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GradeMdia3-nfase2">
    <w:name w:val="Medium Grid 3 Accent 2"/>
    <w:basedOn w:val="Tabela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GradeMdia3-nfase3">
    <w:name w:val="Medium Grid 3 Accent 3"/>
    <w:basedOn w:val="Tabela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GradeMdia3-nfase4">
    <w:name w:val="Medium Grid 3 Accent 4"/>
    <w:basedOn w:val="Tabela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GradeMdia3-nfase5">
    <w:name w:val="Medium Grid 3 Accent 5"/>
    <w:basedOn w:val="Tabela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GradeMdia3-nfase6">
    <w:name w:val="Medium Grid 3 Accent 6"/>
    <w:basedOn w:val="Tabela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ListaEscura">
    <w:name w:val="Dark List"/>
    <w:basedOn w:val="Tabela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ListaEscura-nfase1">
    <w:name w:val="Dark List Accent 1"/>
    <w:basedOn w:val="Tabela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ListaEscura-nfase2">
    <w:name w:val="Dark List Accent 2"/>
    <w:basedOn w:val="Tabela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ListaEscura-nfase3">
    <w:name w:val="Dark List Accent 3"/>
    <w:basedOn w:val="Tabela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ListaEscura-nfase4">
    <w:name w:val="Dark List Accent 4"/>
    <w:basedOn w:val="Tabela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ListaEscura-nfase5">
    <w:name w:val="Dark List Accent 5"/>
    <w:basedOn w:val="Tabela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ListaEscura-nfase6">
    <w:name w:val="Dark List Accent 6"/>
    <w:basedOn w:val="Tabela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SombreamentoColorido">
    <w:name w:val="Colorful Shading"/>
    <w:basedOn w:val="Tabela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ombreamentoEscuro-nfase1">
    <w:name w:val="Colorful Shading Accent 1"/>
    <w:basedOn w:val="Tabela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ombreamentoColorido-nfase2">
    <w:name w:val="Colorful Shading Accent 2"/>
    <w:basedOn w:val="Tabela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ombreamentoColorido-nfase3">
    <w:name w:val="Colorful Shading Accent 3"/>
    <w:basedOn w:val="Tabela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SombreamentoColorido-nfase4">
    <w:name w:val="Colorful Shading Accent 4"/>
    <w:basedOn w:val="Tabela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ombreamentoColorido-nfase5">
    <w:name w:val="Colorful Shading Accent 5"/>
    <w:basedOn w:val="Tabela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ombreamentoColorido-nfase6">
    <w:name w:val="Colorful Shading Accent 6"/>
    <w:basedOn w:val="Tabela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ListaColorida">
    <w:name w:val="Colorful List"/>
    <w:basedOn w:val="Tabela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aColorida-nfase1">
    <w:name w:val="Colorful List Accent 1"/>
    <w:basedOn w:val="Tabela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ListaColorida-nfase2">
    <w:name w:val="Colorful List Accent 2"/>
    <w:basedOn w:val="Tabela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ListaColorida-nfase3">
    <w:name w:val="Colorful List Accent 3"/>
    <w:basedOn w:val="Tabela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ListaColorida-nfase4">
    <w:name w:val="Colorful List Accent 4"/>
    <w:basedOn w:val="Tabela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ListaColorida-nfase5">
    <w:name w:val="Colorful List Accent 5"/>
    <w:basedOn w:val="Tabela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ListaColorida-nfase6">
    <w:name w:val="Colorful List Accent 6"/>
    <w:basedOn w:val="Tabela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GradeColorida">
    <w:name w:val="Colorful Grid"/>
    <w:basedOn w:val="Tabela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GradeColorida-nfase1">
    <w:name w:val="Colorful Grid Accent 1"/>
    <w:basedOn w:val="Tabela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GradeColorida-nfase2">
    <w:name w:val="Colorful Grid Accent 2"/>
    <w:basedOn w:val="Tabela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GradeColorida-nfase3">
    <w:name w:val="Colorful Grid Accent 3"/>
    <w:basedOn w:val="Tabela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GradeColorida-nfase4">
    <w:name w:val="Colorful Grid Accent 4"/>
    <w:basedOn w:val="Tabela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GradeColorida-nfase5">
    <w:name w:val="Colorful Grid Accent 5"/>
    <w:basedOn w:val="Tabela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GradeColorida-nfase6">
    <w:name w:val="Colorful Grid Accent 6"/>
    <w:basedOn w:val="Tabela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paragraph" w:customStyle="1" w:styleId="Titulo">
    <w:name w:val="Titulo"/>
    <w:basedOn w:val="Ttulo1"/>
    <w:link w:val="TituloChar"/>
    <w:qFormat/>
    <w:rsid w:val="00424DEC"/>
    <w:pPr>
      <w:jc w:val="center"/>
    </w:pPr>
    <w:rPr>
      <w:color w:val="auto"/>
    </w:rPr>
  </w:style>
  <w:style w:type="character" w:customStyle="1" w:styleId="TituloChar">
    <w:name w:val="Titulo Char"/>
    <w:basedOn w:val="Ttulo1Char"/>
    <w:link w:val="Titulo"/>
    <w:rsid w:val="00424DE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pt-BR"/>
    </w:rPr>
  </w:style>
  <w:style w:type="paragraph" w:customStyle="1" w:styleId="Subtitulo">
    <w:name w:val="Subtitulo"/>
    <w:basedOn w:val="Ttulo3"/>
    <w:link w:val="SubtituloChar"/>
    <w:qFormat/>
    <w:rsid w:val="006B24D1"/>
    <w:rPr>
      <w:color w:val="auto"/>
    </w:rPr>
  </w:style>
  <w:style w:type="character" w:customStyle="1" w:styleId="SubtituloChar">
    <w:name w:val="Subtitulo Char"/>
    <w:basedOn w:val="Ttulo3Char"/>
    <w:link w:val="Subtitulo"/>
    <w:rsid w:val="006B24D1"/>
    <w:rPr>
      <w:rFonts w:asciiTheme="majorHAnsi" w:eastAsiaTheme="majorEastAsia" w:hAnsiTheme="majorHAnsi" w:cstheme="majorBidi"/>
      <w:b/>
      <w:bCs/>
      <w:color w:val="4F81BD" w:themeColor="accent1"/>
      <w:lang w:val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</Pages>
  <Words>652</Words>
  <Characters>3524</Characters>
  <Application>Microsoft Office Word</Application>
  <DocSecurity>0</DocSecurity>
  <Lines>29</Lines>
  <Paragraphs>8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Manager/>
  <Company/>
  <LinksUpToDate>false</LinksUpToDate>
  <CharactersWithSpaces>4168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Pedro Sampaio</cp:lastModifiedBy>
  <cp:revision>2</cp:revision>
  <dcterms:created xsi:type="dcterms:W3CDTF">2013-12-23T23:15:00Z</dcterms:created>
  <dcterms:modified xsi:type="dcterms:W3CDTF">2024-06-06T17:59:00Z</dcterms:modified>
  <cp:category/>
</cp:coreProperties>
</file>